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8"/>
        <w:gridCol w:w="5529"/>
      </w:tblGrid>
      <w:tr w:rsidR="00857FC9" w:rsidRPr="00857FC9" w14:paraId="1F411EBA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CDDB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Um 27-30 n. Chr. </w:t>
            </w:r>
          </w:p>
          <w:p w14:paraId="180B006F" w14:textId="77777777" w:rsidR="00E52C9C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Jesus wirkt in Palästina, </w:t>
            </w:r>
          </w:p>
          <w:p w14:paraId="791C6CCD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wird unter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dem 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röm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ischen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Statthalter Pontius Pilatus gekreuzigt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6E371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336-323 v. Chr. </w:t>
            </w:r>
          </w:p>
          <w:p w14:paraId="1BD04058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Alexander d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er Große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besiegt das Perserreich, baut ein griechisch geprägtes Weltreich auf</w:t>
            </w: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 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(Hellenismus)</w:t>
            </w:r>
          </w:p>
        </w:tc>
      </w:tr>
      <w:tr w:rsidR="00857FC9" w:rsidRPr="00857FC9" w14:paraId="5B05E64F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4863C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1300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7FDE7C44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“Auszug aus Ägypten”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2400E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63 v. Chr. </w:t>
            </w:r>
          </w:p>
          <w:p w14:paraId="0F701C9A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Palästina unter römischer Herrschaft</w:t>
            </w:r>
          </w:p>
        </w:tc>
      </w:tr>
      <w:tr w:rsidR="00857FC9" w:rsidRPr="00857FC9" w14:paraId="6221E35C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13E8B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1000 v.Chr.</w:t>
            </w:r>
          </w:p>
          <w:p w14:paraId="09A905CF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David wird König von Israel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0893A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168-165 v. Chr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. </w:t>
            </w:r>
          </w:p>
          <w:p w14:paraId="10AD444C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Sieg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reicher Makkabäer-Aufstand</w:t>
            </w:r>
          </w:p>
        </w:tc>
      </w:tr>
      <w:tr w:rsidR="00857FC9" w:rsidRPr="00857FC9" w14:paraId="4829CE0F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32C3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965-926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59D443B9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Salomo wird König von Israel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E4BA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2000-1500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37F18937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„Erzväter“</w:t>
            </w:r>
          </w:p>
        </w:tc>
      </w:tr>
      <w:tr w:rsidR="00857FC9" w:rsidRPr="00857FC9" w14:paraId="1C521EDA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EF71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8. Jh.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 </w:t>
            </w: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v. Chr.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65387B4B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P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ropheten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wie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Jesaja, Amos und Hosea prangern Unrecht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in Israel 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an, kündig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n Unheil an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EE3C2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587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7BD45873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Babylonier (Nebukadne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zar) erobern Jerusalem und Juda 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→ Exil; Daniel-Geschichte</w:t>
            </w:r>
          </w:p>
        </w:tc>
      </w:tr>
      <w:tr w:rsidR="00857FC9" w:rsidRPr="00857FC9" w14:paraId="493A6C00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5A67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722 v.Chr.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7876E6A6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Nordisrael wird von Assyrern erobert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B6838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6. Jh.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0D59CDD7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Propheten Ezechiel und Jeremia</w:t>
            </w:r>
          </w:p>
        </w:tc>
      </w:tr>
      <w:tr w:rsidR="00857FC9" w:rsidRPr="00857FC9" w14:paraId="3C1A5EAF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0CFF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538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0A557A0B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Rückkehr unter König Kyros (Perser); Nachfolger: König Darius I.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79E96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57-60 n.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4CCBA8DF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Gefangenschaft des Paulus in Jerusalem und Rom</w:t>
            </w:r>
          </w:p>
        </w:tc>
      </w:tr>
      <w:tr w:rsidR="00857FC9" w:rsidRPr="00857FC9" w14:paraId="3763668F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F3A16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37-4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0F544805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König Herodes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B9C1E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54-68 n. Chr. </w:t>
            </w:r>
          </w:p>
          <w:p w14:paraId="6880FC7E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Kaiser Nero</w:t>
            </w:r>
          </w:p>
        </w:tc>
      </w:tr>
      <w:tr w:rsidR="00857FC9" w:rsidRPr="00857FC9" w14:paraId="213D0823" w14:textId="77777777" w:rsidTr="00E52C9C">
        <w:trPr>
          <w:trHeight w:val="1188"/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24E4B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Ca. 70-100 n. Chr. </w:t>
            </w:r>
          </w:p>
          <w:p w14:paraId="056284FE" w14:textId="281539AA" w:rsidR="00857FC9" w:rsidRDefault="00857FC9" w:rsidP="009B1D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Niederschrift d</w:t>
            </w:r>
            <w:r w:rsidR="009B1DF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er </w:t>
            </w:r>
            <w:r w:rsidR="00E52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vier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Evangelien</w:t>
            </w:r>
          </w:p>
          <w:p w14:paraId="5151F7AA" w14:textId="77777777" w:rsidR="00944601" w:rsidRDefault="00944601" w:rsidP="009B1D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</w:p>
          <w:p w14:paraId="2F94AD8F" w14:textId="77777777" w:rsidR="009B1DF6" w:rsidRPr="00857FC9" w:rsidRDefault="009B1DF6" w:rsidP="009B1DF6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32402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1947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4019517E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Entdeckung der Schriftrollen von Qumran</w:t>
            </w:r>
          </w:p>
          <w:p w14:paraId="265836DA" w14:textId="77777777" w:rsidR="00E52C9C" w:rsidRPr="00857FC9" w:rsidRDefault="00E52C9C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857FC9" w:rsidRPr="00857FC9" w14:paraId="1A662CED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DF05F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lastRenderedPageBreak/>
              <w:t xml:space="preserve">69/70 n. Chr. </w:t>
            </w:r>
          </w:p>
          <w:p w14:paraId="3DAB3531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Jerusalem wird im Jüdischen Krieg von Römern zerstört und eingenommen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479FB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300-130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4E688293" w14:textId="58C61067" w:rsidR="00857FC9" w:rsidRPr="00857FC9" w:rsidRDefault="00857FC9" w:rsidP="000D7CD3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Übersetzung des hebr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äischen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Alten Testaments ins Griechische (später in andere Sprachen)</w:t>
            </w:r>
          </w:p>
        </w:tc>
      </w:tr>
      <w:tr w:rsidR="00857FC9" w:rsidRPr="00857FC9" w14:paraId="4A4E6353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64CAC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Ca. 50-67 n. Chr. </w:t>
            </w:r>
          </w:p>
          <w:p w14:paraId="244854C1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Paulus schreibt Briefe an seine Gemeinden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823AB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8.-2. Jh. v.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35AD0966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Entstehung der Schriften des Alten Testaments (Hebr. Bibel)</w:t>
            </w:r>
          </w:p>
        </w:tc>
      </w:tr>
      <w:tr w:rsidR="00857FC9" w:rsidRPr="00857FC9" w14:paraId="43EC7430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535C1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Ca. 100 n. Chr. </w:t>
            </w:r>
          </w:p>
          <w:p w14:paraId="462BF558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Jüdische Gelehrte legen den Umfang der hebräischen Bibel fest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00EB5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200 n.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28F0F226" w14:textId="77777777" w:rsidR="00E52C9C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Der Umfang des </w:t>
            </w:r>
          </w:p>
          <w:p w14:paraId="3E865EB7" w14:textId="4170288B" w:rsidR="00857FC9" w:rsidRPr="00857FC9" w:rsidRDefault="00857FC9" w:rsidP="000D7CD3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Neuen Testament</w:t>
            </w:r>
            <w:bookmarkStart w:id="0" w:name="_GoBack"/>
            <w:bookmarkEnd w:id="0"/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s steht weitgehend fest</w:t>
            </w:r>
          </w:p>
        </w:tc>
      </w:tr>
      <w:tr w:rsidR="00857FC9" w:rsidRPr="00857FC9" w14:paraId="0275E619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229E1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 xml:space="preserve">Um 400 n. Chr: </w:t>
            </w:r>
          </w:p>
          <w:p w14:paraId="5C7D91C6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Hieronymus übersetzt die Bibel ins Lateinische (Vulgata)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4E7E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8.-11. Jh. n.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4F261163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Prachtvolle Bibelhandschriften entstehen</w:t>
            </w:r>
          </w:p>
        </w:tc>
      </w:tr>
      <w:tr w:rsidR="00857FC9" w:rsidRPr="00857FC9" w14:paraId="259D6059" w14:textId="77777777" w:rsidTr="00E52C9C">
        <w:trPr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90C7A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11.-15. Jh. n. Chr.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76304B0F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Erste Bibelübersetzungen ins Deutsche u. andere Sprachen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C6BC4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Ca. 1440 n. Chr.</w:t>
            </w:r>
          </w:p>
          <w:p w14:paraId="187F07B6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Erfindung des Buchdrucks</w:t>
            </w:r>
            <w:r w:rsidR="005E328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mit beweglichen Lettern</w:t>
            </w:r>
          </w:p>
          <w:p w14:paraId="5C578BDC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(J. Gutenberg)</w:t>
            </w:r>
          </w:p>
        </w:tc>
      </w:tr>
      <w:tr w:rsidR="00857FC9" w:rsidRPr="00857FC9" w14:paraId="03F97B6B" w14:textId="77777777" w:rsidTr="00E52C9C">
        <w:trPr>
          <w:trHeight w:val="3888"/>
          <w:tblCellSpacing w:w="0" w:type="dxa"/>
        </w:trPr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FF9D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1522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2CABF63D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M. Luther übersetzt das Neue Testament ins Deutsche;</w:t>
            </w:r>
          </w:p>
          <w:p w14:paraId="5C125195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1534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die ganze Bibel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AFA6" w14:textId="77777777" w:rsid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Ab 18./19. Jh.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</w:t>
            </w:r>
          </w:p>
          <w:p w14:paraId="71EF4A12" w14:textId="77777777" w:rsidR="00857FC9" w:rsidRPr="00857FC9" w:rsidRDefault="00857FC9" w:rsidP="00857FC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Bibel- und Missionsgesell</w:t>
            </w:r>
            <w:r w:rsidR="00E52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-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schaften sorgen für die große Verbreitung von Bibeln (Übersetzung in viele Sprachen); historisch-krit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>ische</w:t>
            </w:r>
            <w:r w:rsidRPr="00857F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de-DE"/>
              </w:rPr>
              <w:t xml:space="preserve"> Erforschung der Bibel</w:t>
            </w:r>
          </w:p>
        </w:tc>
      </w:tr>
    </w:tbl>
    <w:p w14:paraId="15007A7C" w14:textId="77777777" w:rsidR="00857FC9" w:rsidRPr="00857FC9" w:rsidRDefault="00857FC9" w:rsidP="00857FC9">
      <w:pPr>
        <w:spacing w:line="240" w:lineRule="auto"/>
        <w:rPr>
          <w:rFonts w:ascii="Times New Roman" w:eastAsia="Times New Roman" w:hAnsi="Times New Roman" w:cs="Times New Roman"/>
          <w:lang w:eastAsia="de-DE"/>
        </w:rPr>
      </w:pPr>
    </w:p>
    <w:sectPr w:rsidR="00857FC9" w:rsidRPr="00857FC9" w:rsidSect="00944601">
      <w:headerReference w:type="default" r:id="rId7"/>
      <w:pgSz w:w="11906" w:h="16838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46EB" w14:textId="77777777" w:rsidR="00857FC9" w:rsidRDefault="00857FC9" w:rsidP="00857FC9">
      <w:pPr>
        <w:spacing w:line="240" w:lineRule="auto"/>
      </w:pPr>
      <w:r>
        <w:separator/>
      </w:r>
    </w:p>
  </w:endnote>
  <w:endnote w:type="continuationSeparator" w:id="0">
    <w:p w14:paraId="5D61614B" w14:textId="77777777" w:rsidR="00857FC9" w:rsidRDefault="00857FC9" w:rsidP="0085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18AA" w14:textId="77777777" w:rsidR="00857FC9" w:rsidRDefault="00857FC9" w:rsidP="00857FC9">
      <w:pPr>
        <w:spacing w:line="240" w:lineRule="auto"/>
      </w:pPr>
      <w:r>
        <w:separator/>
      </w:r>
    </w:p>
  </w:footnote>
  <w:footnote w:type="continuationSeparator" w:id="0">
    <w:p w14:paraId="1B66B20C" w14:textId="77777777" w:rsidR="00857FC9" w:rsidRDefault="00857FC9" w:rsidP="00857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88E4" w14:textId="77777777" w:rsidR="00857FC9" w:rsidRPr="00857FC9" w:rsidRDefault="00857FC9" w:rsidP="00857FC9">
    <w:pPr>
      <w:pStyle w:val="Kopfzeile"/>
      <w:jc w:val="right"/>
      <w:rPr>
        <w:b/>
      </w:rPr>
    </w:pPr>
    <w:r w:rsidRPr="00857FC9">
      <w:rPr>
        <w:b/>
      </w:rPr>
      <w:t>M</w:t>
    </w:r>
    <w:r w:rsidR="00ED06CA">
      <w:rPr>
        <w:b/>
      </w:rPr>
      <w:t>1</w:t>
    </w:r>
    <w:r w:rsidR="005D6954">
      <w:rPr>
        <w:b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C9"/>
    <w:rsid w:val="000D7CD3"/>
    <w:rsid w:val="005D6954"/>
    <w:rsid w:val="005E328E"/>
    <w:rsid w:val="00857FC9"/>
    <w:rsid w:val="00944601"/>
    <w:rsid w:val="009B1DF6"/>
    <w:rsid w:val="009F046E"/>
    <w:rsid w:val="00E52C9C"/>
    <w:rsid w:val="00ED06CA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F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FC9"/>
  </w:style>
  <w:style w:type="paragraph" w:styleId="Fuzeile">
    <w:name w:val="footer"/>
    <w:basedOn w:val="Standard"/>
    <w:link w:val="FuzeileZchn"/>
    <w:uiPriority w:val="99"/>
    <w:unhideWhenUsed/>
    <w:rsid w:val="00857F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F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FC9"/>
  </w:style>
  <w:style w:type="paragraph" w:styleId="Fuzeile">
    <w:name w:val="footer"/>
    <w:basedOn w:val="Standard"/>
    <w:link w:val="FuzeileZchn"/>
    <w:uiPriority w:val="99"/>
    <w:unhideWhenUsed/>
    <w:rsid w:val="00857F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Schilling Stefanie</cp:lastModifiedBy>
  <cp:revision>8</cp:revision>
  <cp:lastPrinted>2019-09-02T06:17:00Z</cp:lastPrinted>
  <dcterms:created xsi:type="dcterms:W3CDTF">2019-08-27T07:40:00Z</dcterms:created>
  <dcterms:modified xsi:type="dcterms:W3CDTF">2019-09-03T10:30:00Z</dcterms:modified>
</cp:coreProperties>
</file>